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A9ED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О ДЕЯТЕЛЬНОСТИ ЦМФ БМР </w:t>
      </w:r>
    </w:p>
    <w:p w14:paraId="316B59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2025 год. 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Источники финансирования и расходы организации за 2025 г. (руб.)</w:t>
      </w:r>
    </w:p>
    <w:tbl>
      <w:tblPr>
        <w:tblStyle w:val="3"/>
        <w:tblW w:w="9610" w:type="dxa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6"/>
        <w:gridCol w:w="1814"/>
      </w:tblGrid>
      <w:tr w14:paraId="755ED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5A3302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Источник поступлений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26EB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Доходы, тыс.руб.</w:t>
            </w:r>
          </w:p>
        </w:tc>
      </w:tr>
      <w:tr w14:paraId="2BA37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7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61ED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Субсидия из бюджета БМР на финансовое обеспечение затрат в связи с осуществлением уставной деятельности, выполнение е работ, услуг по проведению сбора информации об объектах потребительского рынка </w:t>
            </w:r>
          </w:p>
        </w:tc>
        <w:tc>
          <w:tcPr>
            <w:tcW w:w="18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ABF8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1622</w:t>
            </w:r>
          </w:p>
        </w:tc>
      </w:tr>
      <w:tr w14:paraId="13348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77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941D09C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Субсидия из областного бюджета ЛО на финансовое обеспечение затрат, связанных с оказанием безвозмездных информационно-консультационных и образовательных услуг субъектам МСП,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финансовое обеспечение затрат, связанных с развитием инфраструктуры поддержки</w:t>
            </w:r>
          </w:p>
        </w:tc>
        <w:tc>
          <w:tcPr>
            <w:tcW w:w="1814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2CECCB0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2000</w:t>
            </w:r>
          </w:p>
        </w:tc>
      </w:tr>
      <w:tr w14:paraId="566FA8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C78515">
            <w:pPr>
              <w:spacing w:after="0" w:line="240" w:lineRule="auto"/>
              <w:ind w:left="34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Субсидия из областного бюджета ЛО на финансовое обеспечение затрат, связанных с организацией и проведением ярмарок, фестивалей, районных праздников и др., а также с организацией участия субъектов МСП в ярмарочно-выставочных мероприятиях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495C8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1022,350</w:t>
            </w:r>
          </w:p>
        </w:tc>
      </w:tr>
      <w:tr w14:paraId="42B6B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7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DEB7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Доходы от предпринимательской деятельности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5FFE9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1013</w:t>
            </w:r>
          </w:p>
        </w:tc>
      </w:tr>
      <w:tr w14:paraId="1DA490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7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33A808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3C23CD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5657,35</w:t>
            </w:r>
          </w:p>
        </w:tc>
      </w:tr>
    </w:tbl>
    <w:p w14:paraId="763DD7D8">
      <w:pPr>
        <w:spacing w:after="0"/>
        <w:ind w:left="426"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Консультационная, информационная поддержка </w:t>
      </w:r>
    </w:p>
    <w:p w14:paraId="05395D5E">
      <w:pPr>
        <w:spacing w:after="0"/>
        <w:ind w:right="14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по курсу «Введение в предпринимательство» прошли 7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14:paraId="04BF7FE5">
      <w:pPr>
        <w:spacing w:after="0"/>
        <w:ind w:left="426" w:right="141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года было зарегистрировано </w:t>
      </w:r>
      <w:r>
        <w:rPr>
          <w:rFonts w:ascii="Times New Roman" w:hAnsi="Times New Roman"/>
          <w:color w:val="000000"/>
          <w:sz w:val="28"/>
          <w:szCs w:val="28"/>
        </w:rPr>
        <w:t>23</w:t>
      </w:r>
      <w:r>
        <w:rPr>
          <w:rFonts w:hint="default" w:ascii="Times New Roman" w:hAnsi="Times New Roman"/>
          <w:color w:val="000000"/>
          <w:sz w:val="28"/>
          <w:szCs w:val="28"/>
          <w:lang w:val="ru-RU"/>
        </w:rPr>
        <w:t>04</w:t>
      </w:r>
      <w:r>
        <w:rPr>
          <w:rFonts w:ascii="Times New Roman" w:hAnsi="Times New Roman"/>
          <w:color w:val="000000"/>
          <w:sz w:val="28"/>
          <w:szCs w:val="28"/>
        </w:rPr>
        <w:t xml:space="preserve"> обращения субъектов малого предпринимательства, а также физических лиц, планирующих открытие своего дела, за консультационной, организационно-методической и информационной поддержкой, при этом количество действующих субъектов малого бизнеса составило 3</w:t>
      </w:r>
      <w:r>
        <w:rPr>
          <w:rFonts w:hint="default" w:ascii="Times New Roman" w:hAnsi="Times New Roman"/>
          <w:color w:val="000000"/>
          <w:sz w:val="28"/>
          <w:szCs w:val="28"/>
          <w:lang w:val="ru-RU"/>
        </w:rPr>
        <w:t>57</w:t>
      </w:r>
      <w:r>
        <w:rPr>
          <w:rFonts w:ascii="Times New Roman" w:hAnsi="Times New Roman"/>
          <w:color w:val="000000"/>
          <w:sz w:val="28"/>
          <w:szCs w:val="28"/>
        </w:rPr>
        <w:t xml:space="preserve"> организации и 205 самозанятых. </w:t>
      </w:r>
    </w:p>
    <w:p w14:paraId="419A3621">
      <w:pPr>
        <w:spacing w:after="0"/>
        <w:ind w:left="426" w:right="14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уникальных получателей услуг составило 1</w:t>
      </w:r>
      <w:r>
        <w:rPr>
          <w:rFonts w:hint="default" w:ascii="Times New Roman" w:hAnsi="Times New Roman"/>
          <w:sz w:val="28"/>
          <w:szCs w:val="28"/>
          <w:lang w:val="ru-RU"/>
        </w:rPr>
        <w:t>082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14:paraId="541B63D5">
      <w:pPr>
        <w:spacing w:after="0"/>
        <w:ind w:left="426" w:right="14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Оказано 28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стандартизированных услуг через МСП посредством ЭЦП.</w:t>
      </w:r>
    </w:p>
    <w:p w14:paraId="6AD038C5">
      <w:pPr>
        <w:spacing w:after="0"/>
        <w:ind w:left="426" w:right="14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2025 год было проведено </w:t>
      </w:r>
      <w:r>
        <w:rPr>
          <w:rFonts w:ascii="Times New Roman" w:hAnsi="Times New Roman"/>
          <w:color w:val="000000"/>
          <w:sz w:val="28"/>
          <w:szCs w:val="28"/>
        </w:rPr>
        <w:t>23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мероприятия. </w:t>
      </w:r>
    </w:p>
    <w:p w14:paraId="39D1C609">
      <w:pPr>
        <w:spacing w:after="0"/>
        <w:ind w:left="426" w:right="14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мероприятия посетили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444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участника.</w:t>
      </w:r>
    </w:p>
    <w:p w14:paraId="4D35E516">
      <w:pPr>
        <w:ind w:left="426" w:right="141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конкурса на предоставление субсидий из областного бюджета ЛО на финансовое обеспечение затрат, связанных с оказанием безвозмездных информационно-консультационных и образовательных услуг субъектам</w:t>
      </w:r>
      <w:r>
        <w:rPr>
          <w:rFonts w:ascii="Times New Roman" w:hAnsi="Times New Roman" w:eastAsia="Times New Roman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МСП и на финансовое обеспечение затрат, связанных с развитием инфраструктуры поддержки, на финансовое обеспечение затрат, связанных с организацией и проведением ярмарок, фестивалей, районных праздников, фонду предоставлены финансовые средства для реализации соответствующих мероприятий.</w:t>
      </w:r>
    </w:p>
    <w:p w14:paraId="6B62293F">
      <w:pPr>
        <w:ind w:left="426" w:right="141" w:firstLine="426"/>
        <w:rPr>
          <w:rFonts w:ascii="Times New Roman" w:hAnsi="Times New Roman"/>
          <w:sz w:val="28"/>
          <w:szCs w:val="28"/>
        </w:rPr>
      </w:pPr>
    </w:p>
    <w:p w14:paraId="23BF5FD9">
      <w:pPr>
        <w:ind w:left="426" w:right="141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ЦМФ БМР                                                        С.И. Мельник</w:t>
      </w:r>
    </w:p>
    <w:sectPr>
      <w:pgSz w:w="11906" w:h="16838"/>
      <w:pgMar w:top="567" w:right="850" w:bottom="709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47"/>
    <w:rsid w:val="0000622E"/>
    <w:rsid w:val="0005026A"/>
    <w:rsid w:val="00071B1E"/>
    <w:rsid w:val="001A4884"/>
    <w:rsid w:val="001D722F"/>
    <w:rsid w:val="001E16A4"/>
    <w:rsid w:val="00212747"/>
    <w:rsid w:val="002F03FF"/>
    <w:rsid w:val="002F2461"/>
    <w:rsid w:val="00331471"/>
    <w:rsid w:val="003C0271"/>
    <w:rsid w:val="003D1AFD"/>
    <w:rsid w:val="004736EB"/>
    <w:rsid w:val="006C4C71"/>
    <w:rsid w:val="006E635E"/>
    <w:rsid w:val="007B33AA"/>
    <w:rsid w:val="008F25D5"/>
    <w:rsid w:val="008F44D6"/>
    <w:rsid w:val="00924FA7"/>
    <w:rsid w:val="0095326C"/>
    <w:rsid w:val="00966E13"/>
    <w:rsid w:val="009726A4"/>
    <w:rsid w:val="009D0CD2"/>
    <w:rsid w:val="00A25FCC"/>
    <w:rsid w:val="00AA3C70"/>
    <w:rsid w:val="00AB279C"/>
    <w:rsid w:val="00B26A8D"/>
    <w:rsid w:val="00B472D5"/>
    <w:rsid w:val="00BA11F5"/>
    <w:rsid w:val="00CE294B"/>
    <w:rsid w:val="00DC3A3D"/>
    <w:rsid w:val="00DF7034"/>
    <w:rsid w:val="00E12B28"/>
    <w:rsid w:val="00E718FB"/>
    <w:rsid w:val="289B5B5F"/>
    <w:rsid w:val="2BA8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2;&#1045;&#1051;&#1068;&#1053;&#1048;&#1050;%20&#1057;&#1045;&#1056;&#1043;&#1045;&#1049;\Downloads\&#1054;&#1090;&#1095;&#1077;&#1090;%20&#1086;%20&#1076;&#1077;&#1103;&#1090;&#1077;&#1083;&#1100;&#1085;&#1086;&#1089;&#1090;&#1080;%20&#1062;&#1052;&#1060;%20&#1041;&#1052;&#1056;%20&#1079;&#1072;2025%20&#1075;&#1086;&#1076;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Отчет о деятельности ЦМФ БМР за2025 год для сайта.dot</Template>
  <Company>diakov.net</Company>
  <Pages>1</Pages>
  <Words>250</Words>
  <Characters>1840</Characters>
  <Lines>15</Lines>
  <Paragraphs>4</Paragraphs>
  <TotalTime>23</TotalTime>
  <ScaleCrop>false</ScaleCrop>
  <LinksUpToDate>false</LinksUpToDate>
  <CharactersWithSpaces>2127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2026-04-24T08:06:00Z</dcterms:created>
  <dc:creator>МЕЛЬНИК СЕРГЕЙ</dc:creator>
  <cp:lastModifiedBy>админ</cp:lastModifiedBy>
  <cp:lastPrinted>2026-04-30T06:47:00Z</cp:lastPrinted>
  <dcterms:modified xsi:type="dcterms:W3CDTF">2026-05-14T13:06:52Z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77E981A6C10C4330A14B6CEE22256BF3_13</vt:lpwstr>
  </property>
  <property fmtid="{D5CDD505-2E9C-101B-9397-08002B2CF9AE}" pid="4" name="KSOTemplateDocerSaveRecord">
    <vt:lpwstr>eyJoZGlkIjoiNzJiN2MzNjM4MWU0NzgzNWZjNWE4NTNhNDEyZDMxNWEifQ==</vt:lpwstr>
  </property>
</Properties>
</file>